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33" w:rsidRPr="00284668" w:rsidRDefault="00560933" w:rsidP="00560933">
      <w:pPr>
        <w:jc w:val="center"/>
        <w:rPr>
          <w:rFonts w:ascii="Arial Narrow" w:hAnsi="Arial Narrow"/>
          <w:b/>
          <w:sz w:val="22"/>
          <w:szCs w:val="22"/>
        </w:rPr>
      </w:pPr>
    </w:p>
    <w:p w:rsidR="00560933" w:rsidRDefault="00560933" w:rsidP="00560933">
      <w:pPr>
        <w:jc w:val="center"/>
        <w:rPr>
          <w:rFonts w:ascii="Arial Narrow" w:hAnsi="Arial Narrow"/>
          <w:i/>
          <w:sz w:val="22"/>
          <w:szCs w:val="22"/>
        </w:rPr>
      </w:pPr>
      <w:r w:rsidRPr="00284668">
        <w:rPr>
          <w:rFonts w:ascii="Arial Narrow" w:hAnsi="Arial Narrow"/>
          <w:b/>
          <w:sz w:val="22"/>
          <w:szCs w:val="22"/>
        </w:rPr>
        <w:t>ФОРМУЛА ИЗОБРЕТЕНИЯ</w:t>
      </w:r>
      <w:r w:rsidRPr="00284668">
        <w:rPr>
          <w:rFonts w:ascii="Arial Narrow" w:hAnsi="Arial Narrow"/>
          <w:sz w:val="22"/>
          <w:szCs w:val="22"/>
        </w:rPr>
        <w:t xml:space="preserve">  </w:t>
      </w:r>
    </w:p>
    <w:p w:rsidR="00560933" w:rsidRPr="00284668" w:rsidRDefault="00560933" w:rsidP="00560933">
      <w:pPr>
        <w:jc w:val="center"/>
        <w:rPr>
          <w:rFonts w:ascii="Arial Narrow" w:hAnsi="Arial Narrow"/>
          <w:i/>
          <w:sz w:val="22"/>
          <w:szCs w:val="22"/>
        </w:rPr>
      </w:pPr>
    </w:p>
    <w:p w:rsidR="00560933" w:rsidRDefault="00560933" w:rsidP="00560933">
      <w:pPr>
        <w:rPr>
          <w:rFonts w:ascii="Arial Narrow" w:hAnsi="Arial Narrow"/>
          <w:sz w:val="22"/>
          <w:szCs w:val="22"/>
        </w:rPr>
      </w:pPr>
      <w:r w:rsidRPr="00284668">
        <w:rPr>
          <w:rFonts w:ascii="Arial Narrow" w:hAnsi="Arial Narrow"/>
          <w:sz w:val="22"/>
          <w:szCs w:val="22"/>
        </w:rPr>
        <w:t>Способ</w:t>
      </w:r>
      <w:proofErr w:type="gramStart"/>
      <w:r w:rsidRPr="00284668">
        <w:rPr>
          <w:rFonts w:ascii="Arial Narrow" w:hAnsi="Arial Narrow"/>
          <w:sz w:val="22"/>
          <w:szCs w:val="22"/>
        </w:rPr>
        <w:t xml:space="preserve"> ..... </w:t>
      </w:r>
      <w:proofErr w:type="gramEnd"/>
      <w:r w:rsidRPr="00284668">
        <w:rPr>
          <w:rFonts w:ascii="Arial Narrow" w:hAnsi="Arial Narrow"/>
          <w:sz w:val="22"/>
          <w:szCs w:val="22"/>
        </w:rPr>
        <w:t>заключающийся в том, что .....</w:t>
      </w:r>
      <w:r w:rsidR="003C30F6">
        <w:rPr>
          <w:rFonts w:ascii="Arial Narrow" w:hAnsi="Arial Narrow"/>
          <w:sz w:val="22"/>
          <w:szCs w:val="22"/>
        </w:rPr>
        <w:t>, отличающийся тем, что…</w:t>
      </w:r>
      <w:bookmarkStart w:id="0" w:name="_GoBack"/>
      <w:bookmarkEnd w:id="0"/>
    </w:p>
    <w:p w:rsidR="00560933" w:rsidRDefault="00560933" w:rsidP="00560933">
      <w:pPr>
        <w:rPr>
          <w:rFonts w:ascii="Arial Narrow" w:hAnsi="Arial Narrow"/>
          <w:sz w:val="22"/>
          <w:szCs w:val="22"/>
        </w:rPr>
      </w:pPr>
    </w:p>
    <w:p w:rsidR="00936050" w:rsidRPr="00560933" w:rsidRDefault="00936050" w:rsidP="00560933"/>
    <w:sectPr w:rsidR="00936050" w:rsidRPr="005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7C"/>
    <w:rsid w:val="003C30F6"/>
    <w:rsid w:val="00560933"/>
    <w:rsid w:val="00936050"/>
    <w:rsid w:val="00B3137C"/>
    <w:rsid w:val="00F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Казанский (Приволжский) федеральный университет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Гилемшина Айсылу Габдулзямилевна</dc:creator>
  <cp:keywords/>
  <dc:description/>
  <cp:lastModifiedBy>Гилемшина Айсылу Габдулзямилевна</cp:lastModifiedBy>
  <cp:revision>4</cp:revision>
  <dcterms:created xsi:type="dcterms:W3CDTF">2014-10-28T12:03:00Z</dcterms:created>
  <dcterms:modified xsi:type="dcterms:W3CDTF">2015-02-17T09:42:00Z</dcterms:modified>
</cp:coreProperties>
</file>