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014" w:rsidRDefault="00263014" w:rsidP="00263014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bookmarkStart w:id="0" w:name="_GoBack"/>
      <w:bookmarkEnd w:id="0"/>
      <w:r w:rsidRPr="002630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На заседании Казанского регионального отделения Российской академии космонавтики</w:t>
      </w:r>
    </w:p>
    <w:p w:rsidR="00EC5875" w:rsidRDefault="00263014" w:rsidP="00263014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26301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им. К.Э. Циолковского</w:t>
      </w:r>
    </w:p>
    <w:p w:rsidR="00263014" w:rsidRDefault="00A06A9E" w:rsidP="00A06A9E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21 марта 2018 г.</w:t>
      </w:r>
    </w:p>
    <w:p w:rsidR="00A06A9E" w:rsidRPr="00A06A9E" w:rsidRDefault="00A06A9E" w:rsidP="00A06A9E">
      <w:pPr>
        <w:spacing w:after="0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263014" w:rsidRDefault="002630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F:\РАКЦ\КазРО РАКЦ\Заседание КазРО РАКЦ-21.03.2018 г\21.03. ЗАС.-фото-КазРО РАКЦ\DSC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КЦ\КазРО РАКЦ\Заседание КазРО РАКЦ-21.03.2018 г\21.03. ЗАС.-фото-КазРО РАКЦ\DSC02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3C16AF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Президент Казанского регионального отделения Российской академии космонавтики им. К.Э. Циолковского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РАКЦ), д.т.н., профессор кафедры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Алтунин В.А.</w:t>
      </w:r>
      <w:r w:rsidR="00DB0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открывает очередное заседание</w:t>
      </w: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B44AE" wp14:editId="7B26AF48">
            <wp:extent cx="5940425" cy="4455319"/>
            <wp:effectExtent l="0" t="0" r="3175" b="2540"/>
            <wp:docPr id="4" name="Рисунок 4" descr="F:\РАКЦ\КазРО РАКЦ\Заседание КазРО РАКЦ-21.03.2018 г\21.03. ЗАС.-фото-КазРО РАКЦ\DSC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КЦ\КазРО РАКЦ\Заседание КазРО РАКЦ-21.03.2018 г\21.03. ЗАС.-фото-КазРО РАКЦ\DSC02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0E7C1B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 отечественной космонавтики У.Н. Закиров до начала работы попросил слово, где напомнил, что 27 марта 1968 года трагически погиб Ю.А. Гагарин, после чего была объявлена минута молчания.</w:t>
      </w: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263014" w:rsidP="000E7C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1F68D3" wp14:editId="4E05304E">
            <wp:extent cx="5238750" cy="3929063"/>
            <wp:effectExtent l="0" t="0" r="0" b="0"/>
            <wp:docPr id="5" name="Рисунок 5" descr="F:\РАКЦ\КазРО РАКЦ\Заседание КазРО РАКЦ-21.03.2018 г\21.03. ЗАС.-фото-КазРО РАКЦ\DSC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КЦ\КазРО РАКЦ\Заседание КазРО РАКЦ-21.03.2018 г\21.03. ЗАС.-фото-КазРО РАКЦ\DSC02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9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263014" w:rsidP="000E7C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B0F61" wp14:editId="0129DD6D">
            <wp:extent cx="5079999" cy="3810000"/>
            <wp:effectExtent l="0" t="0" r="6985" b="0"/>
            <wp:docPr id="6" name="Рисунок 6" descr="F:\РАКЦ\КазРО РАКЦ\Заседание КазРО РАКЦ-21.03.2018 г\21.03. ЗАС.-фото-КазРО РАКЦ\DSC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КЦ\КазРО РАКЦ\Заседание КазРО РАКЦ-21.03.2018 г\21.03. ЗАС.-фото-КазРО РАКЦ\DSC02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56" cy="381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0E7C1B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Алтунин В.А. вручает Гусеву А.В. удостоверение и диплом члена - корреспондента РАКЦ</w:t>
      </w: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204244" wp14:editId="769AEFDC">
            <wp:extent cx="5940425" cy="4455319"/>
            <wp:effectExtent l="0" t="0" r="3175" b="2540"/>
            <wp:docPr id="7" name="Рисунок 7" descr="F:\РАКЦ\КазРО РАКЦ\Заседание КазРО РАКЦ-21.03.2018 г\21.03. ЗАС.-фото-КазРО РАКЦ\DSC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КЦ\КазРО РАКЦ\Заседание КазРО РАКЦ-21.03.2018 г\21.03. ЗАС.-фото-КазРО РАКЦ\DSC02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0E7C1B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Гусев А.В. рассказывает о своих научных достижениях в изучении и исследовании Луны, дарит всем членам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РАКЦ свой информационный научный буклет</w:t>
      </w: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263014" w:rsidP="000E7C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F0C954" wp14:editId="20685F7A">
            <wp:extent cx="4572000" cy="3429000"/>
            <wp:effectExtent l="0" t="0" r="0" b="0"/>
            <wp:docPr id="8" name="Рисунок 8" descr="F:\РАКЦ\КазРО РАКЦ\Заседание КазРО РАКЦ-21.03.2018 г\21.03. ЗАС.-фото-КазРО РАКЦ\DSC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КЦ\КазРО РАКЦ\Заседание КазРО РАКЦ-21.03.2018 г\21.03. ЗАС.-фото-КазРО РАКЦ\DSC02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263014" w:rsidP="000E7C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39B7E" wp14:editId="7411183F">
            <wp:extent cx="4619625" cy="3464719"/>
            <wp:effectExtent l="0" t="0" r="0" b="2540"/>
            <wp:docPr id="9" name="Рисунок 9" descr="F:\РАКЦ\КазРО РАКЦ\Заседание КазРО РАКЦ-21.03.2018 г\21.03. ЗАС.-фото-КазРО РАКЦ\DSC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КЦ\КазРО РАКЦ\Заседание КазРО РАКЦ-21.03.2018 г\21.03. ЗАС.-фото-КазРО РАКЦ\DSC02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8" cy="34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1B" w:rsidRDefault="000E7C1B" w:rsidP="000E7C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C1B" w:rsidRDefault="000E7C1B" w:rsidP="000E7C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Выступает Кузьмина Л.К. о предстоящих научно-технических семинарах в 2018 году</w:t>
      </w:r>
      <w:r w:rsidR="003D2D46">
        <w:rPr>
          <w:rFonts w:ascii="Times New Roman" w:hAnsi="Times New Roman" w:cs="Times New Roman"/>
          <w:sz w:val="28"/>
          <w:szCs w:val="28"/>
        </w:rPr>
        <w:t xml:space="preserve"> в КНИТУ-КАИ, </w:t>
      </w:r>
      <w:r>
        <w:rPr>
          <w:rFonts w:ascii="Times New Roman" w:hAnsi="Times New Roman" w:cs="Times New Roman"/>
          <w:sz w:val="28"/>
          <w:szCs w:val="28"/>
        </w:rPr>
        <w:t>посвящённых космонавтике</w:t>
      </w:r>
      <w:r w:rsidR="003D2D46">
        <w:rPr>
          <w:rFonts w:ascii="Times New Roman" w:hAnsi="Times New Roman" w:cs="Times New Roman"/>
          <w:sz w:val="28"/>
          <w:szCs w:val="28"/>
        </w:rPr>
        <w:t>, с привлечением для участия с докладами студентов 1-2 курсов</w:t>
      </w: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DC232B" wp14:editId="6E3E133E">
            <wp:extent cx="5334000" cy="4000500"/>
            <wp:effectExtent l="0" t="0" r="0" b="0"/>
            <wp:docPr id="10" name="Рисунок 10" descr="F:\РАКЦ\КазРО РАКЦ\Заседание КазРО РАКЦ-21.03.2018 г\21.03. ЗАС.-фото-КазРО РАКЦ\DSC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КЦ\КазРО РАКЦ\Заседание КазРО РАКЦ-21.03.2018 г\21.03. ЗАС.-фото-КазРО РАКЦ\DSC02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51D92" wp14:editId="4DFC4108">
            <wp:extent cx="5238750" cy="3929063"/>
            <wp:effectExtent l="0" t="0" r="0" b="0"/>
            <wp:docPr id="11" name="Рисунок 11" descr="F:\РАКЦ\КазРО РАКЦ\Заседание КазРО РАКЦ-21.03.2018 г\21.03. ЗАС.-фото-КазРО РАКЦ\DSC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КЦ\КазРО РАКЦ\Заседание КазРО РАКЦ-21.03.2018 г\21.03. ЗАС.-фото-КазРО РАКЦ\DSC02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9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46" w:rsidRDefault="003D2D46" w:rsidP="003D2D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Идёт обсуждение и дополнение плана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РАКЦ на 2018 год. </w:t>
      </w:r>
    </w:p>
    <w:p w:rsidR="00A06A9E" w:rsidRDefault="003D2D46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Уточняются вопросы, связанные с празднованием Дня авиации и космонавтики в КНИТУ-КАИ 12 апреля 2018 г.</w:t>
      </w:r>
      <w:r w:rsidR="00891405">
        <w:rPr>
          <w:rFonts w:ascii="Times New Roman" w:hAnsi="Times New Roman" w:cs="Times New Roman"/>
          <w:sz w:val="28"/>
          <w:szCs w:val="28"/>
        </w:rPr>
        <w:t xml:space="preserve"> (Посвящён 110-летию со дня рождения</w:t>
      </w:r>
      <w:r w:rsidR="00D64FFF">
        <w:rPr>
          <w:rFonts w:ascii="Times New Roman" w:hAnsi="Times New Roman" w:cs="Times New Roman"/>
          <w:sz w:val="28"/>
          <w:szCs w:val="28"/>
        </w:rPr>
        <w:t xml:space="preserve"> академика</w:t>
      </w:r>
      <w:r w:rsidR="00891405">
        <w:rPr>
          <w:rFonts w:ascii="Times New Roman" w:hAnsi="Times New Roman" w:cs="Times New Roman"/>
          <w:sz w:val="28"/>
          <w:szCs w:val="28"/>
        </w:rPr>
        <w:t xml:space="preserve"> В.П. Глушко)</w:t>
      </w: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57A553" wp14:editId="7A6E3DAF">
            <wp:extent cx="5940425" cy="4455319"/>
            <wp:effectExtent l="0" t="0" r="3175" b="2540"/>
            <wp:docPr id="12" name="Рисунок 12" descr="F:\РАКЦ\КазРО РАКЦ\Заседание КазРО РАКЦ-21.03.2018 г\21.03. ЗАС.-фото-КазРО РАКЦ\DSC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КЦ\КазРО РАКЦ\Заседание КазРО РАКЦ-21.03.2018 г\21.03. ЗАС.-фото-КазРО РАКЦ\DSC02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3D2D46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Почётный член РАКЦ Д.М. Гальперин вносит предложение о проведении памятных мероприятий силами КазРО</w:t>
      </w:r>
      <w:r w:rsidR="00D64FFF">
        <w:rPr>
          <w:rFonts w:ascii="Times New Roman" w:hAnsi="Times New Roman" w:cs="Times New Roman"/>
          <w:sz w:val="28"/>
          <w:szCs w:val="28"/>
        </w:rPr>
        <w:t xml:space="preserve"> РАКЦ,</w:t>
      </w:r>
      <w:r>
        <w:rPr>
          <w:rFonts w:ascii="Times New Roman" w:hAnsi="Times New Roman" w:cs="Times New Roman"/>
          <w:sz w:val="28"/>
          <w:szCs w:val="28"/>
        </w:rPr>
        <w:t xml:space="preserve"> КНИТУ-КАИ</w:t>
      </w:r>
      <w:r w:rsidR="00D64FFF">
        <w:rPr>
          <w:rFonts w:ascii="Times New Roman" w:hAnsi="Times New Roman" w:cs="Times New Roman"/>
          <w:sz w:val="28"/>
          <w:szCs w:val="28"/>
        </w:rPr>
        <w:t xml:space="preserve"> и других организаций</w:t>
      </w:r>
      <w:r w:rsidR="00DB00B8">
        <w:rPr>
          <w:rFonts w:ascii="Times New Roman" w:hAnsi="Times New Roman" w:cs="Times New Roman"/>
          <w:sz w:val="28"/>
          <w:szCs w:val="28"/>
        </w:rPr>
        <w:t xml:space="preserve"> </w:t>
      </w:r>
      <w:r w:rsidR="00D64FFF">
        <w:rPr>
          <w:rFonts w:ascii="Times New Roman" w:hAnsi="Times New Roman" w:cs="Times New Roman"/>
          <w:sz w:val="28"/>
          <w:szCs w:val="28"/>
        </w:rPr>
        <w:t>г. Казани, РТ и РФ</w:t>
      </w:r>
      <w:r w:rsidR="003F76A6">
        <w:rPr>
          <w:rFonts w:ascii="Times New Roman" w:hAnsi="Times New Roman" w:cs="Times New Roman"/>
          <w:sz w:val="28"/>
          <w:szCs w:val="28"/>
        </w:rPr>
        <w:t xml:space="preserve"> </w:t>
      </w:r>
      <w:r w:rsidR="00D64FFF">
        <w:rPr>
          <w:rFonts w:ascii="Times New Roman" w:hAnsi="Times New Roman" w:cs="Times New Roman"/>
          <w:sz w:val="28"/>
          <w:szCs w:val="28"/>
        </w:rPr>
        <w:t>по увековечиванию памяти</w:t>
      </w:r>
      <w:r w:rsidR="00DB00B8">
        <w:rPr>
          <w:rFonts w:ascii="Times New Roman" w:hAnsi="Times New Roman" w:cs="Times New Roman"/>
          <w:sz w:val="28"/>
          <w:szCs w:val="28"/>
        </w:rPr>
        <w:t xml:space="preserve"> </w:t>
      </w:r>
      <w:r w:rsidR="00D64FFF">
        <w:rPr>
          <w:rFonts w:ascii="Times New Roman" w:hAnsi="Times New Roman" w:cs="Times New Roman"/>
          <w:sz w:val="28"/>
          <w:szCs w:val="28"/>
        </w:rPr>
        <w:t>и</w:t>
      </w:r>
      <w:r w:rsidR="00DB00B8">
        <w:rPr>
          <w:rFonts w:ascii="Times New Roman" w:hAnsi="Times New Roman" w:cs="Times New Roman"/>
          <w:sz w:val="28"/>
          <w:szCs w:val="28"/>
        </w:rPr>
        <w:t xml:space="preserve"> </w:t>
      </w:r>
      <w:r w:rsidR="003F76A6">
        <w:rPr>
          <w:rFonts w:ascii="Times New Roman" w:hAnsi="Times New Roman" w:cs="Times New Roman"/>
          <w:sz w:val="28"/>
          <w:szCs w:val="28"/>
        </w:rPr>
        <w:t>по отмечанию 103</w:t>
      </w:r>
      <w:r w:rsidR="00DB00B8">
        <w:rPr>
          <w:rFonts w:ascii="Times New Roman" w:hAnsi="Times New Roman" w:cs="Times New Roman"/>
          <w:sz w:val="28"/>
          <w:szCs w:val="28"/>
        </w:rPr>
        <w:t>-</w:t>
      </w:r>
      <w:r w:rsidR="003F76A6">
        <w:rPr>
          <w:rFonts w:ascii="Times New Roman" w:hAnsi="Times New Roman" w:cs="Times New Roman"/>
          <w:sz w:val="28"/>
          <w:szCs w:val="28"/>
        </w:rPr>
        <w:t>летия</w:t>
      </w:r>
      <w:r>
        <w:rPr>
          <w:rFonts w:ascii="Times New Roman" w:hAnsi="Times New Roman" w:cs="Times New Roman"/>
          <w:sz w:val="28"/>
          <w:szCs w:val="28"/>
        </w:rPr>
        <w:t xml:space="preserve"> со дня рождения </w:t>
      </w:r>
      <w:r w:rsidR="003F76A6">
        <w:rPr>
          <w:rFonts w:ascii="Times New Roman" w:hAnsi="Times New Roman" w:cs="Times New Roman"/>
          <w:sz w:val="28"/>
          <w:szCs w:val="28"/>
        </w:rPr>
        <w:t>в</w:t>
      </w:r>
      <w:r w:rsidR="00DB00B8">
        <w:rPr>
          <w:rFonts w:ascii="Times New Roman" w:hAnsi="Times New Roman" w:cs="Times New Roman"/>
          <w:sz w:val="28"/>
          <w:szCs w:val="28"/>
        </w:rPr>
        <w:t>ыдающегося</w:t>
      </w:r>
      <w:r w:rsidR="003F76A6">
        <w:rPr>
          <w:rFonts w:ascii="Times New Roman" w:hAnsi="Times New Roman" w:cs="Times New Roman"/>
          <w:sz w:val="28"/>
          <w:szCs w:val="28"/>
        </w:rPr>
        <w:t xml:space="preserve"> конструктора авиационных и ракетных двигателей П.Ф</w:t>
      </w:r>
      <w:r>
        <w:rPr>
          <w:rFonts w:ascii="Times New Roman" w:hAnsi="Times New Roman" w:cs="Times New Roman"/>
          <w:sz w:val="28"/>
          <w:szCs w:val="28"/>
        </w:rPr>
        <w:t>. Зубца</w:t>
      </w:r>
      <w:r w:rsidR="00891405">
        <w:rPr>
          <w:rFonts w:ascii="Times New Roman" w:hAnsi="Times New Roman" w:cs="Times New Roman"/>
          <w:sz w:val="28"/>
          <w:szCs w:val="28"/>
        </w:rPr>
        <w:t>, с которым он много лет проработал в ОКБ «Союз» в Казани</w:t>
      </w:r>
      <w:proofErr w:type="gramEnd"/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263014" w:rsidP="003F76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F8ADE8" wp14:editId="5A347326">
            <wp:extent cx="4838700" cy="3629025"/>
            <wp:effectExtent l="0" t="0" r="0" b="9525"/>
            <wp:docPr id="13" name="Рисунок 13" descr="F:\РАКЦ\КазРО РАКЦ\Заседание КазРО РАКЦ-21.03.2018 г\21.03. ЗАС.-фото-КазРО РАКЦ\DSC0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КЦ\КазРО РАКЦ\Заседание КазРО РАКЦ-21.03.2018 г\21.03. ЗАС.-фото-КазРО РАКЦ\DSC026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A9E" w:rsidRDefault="00A06A9E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263014" w:rsidP="003F76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258CA" wp14:editId="0B850B03">
            <wp:extent cx="4800600" cy="3600450"/>
            <wp:effectExtent l="0" t="0" r="0" b="0"/>
            <wp:docPr id="14" name="Рисунок 14" descr="F:\РАКЦ\КазРО РАКЦ\Заседание КазРО РАКЦ-21.03.2018 г\21.03. ЗАС.-фото-КазРО РАКЦ\DSC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КЦ\КазРО РАКЦ\Заседание КазРО РАКЦ-21.03.2018 г\21.03. ЗАС.-фото-КазРО РАКЦ\DSC02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014" w:rsidRDefault="00263014" w:rsidP="00A06A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014" w:rsidRDefault="00891405" w:rsidP="00A06A9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Алтунин В.А. подробно рассказывает о 42-ых Академических чтениях по космонавтике, которые прошли в Москве 23-26 января 2018 года.</w:t>
      </w:r>
    </w:p>
    <w:p w:rsidR="00263014" w:rsidRPr="00F42229" w:rsidRDefault="00891405" w:rsidP="008914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Почётный член РАКЦ Гальперин Д.М. не смог принять в них очное участие (по секции №15) из-за графика защит выпускных квалификационных работ, поэтому Алтунин В.А.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привёз из Москвы и вручает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ему экземпляр Сборника тезисов докладов и Программу конференции</w:t>
      </w:r>
    </w:p>
    <w:sectPr w:rsidR="00263014" w:rsidRPr="00F42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31"/>
    <w:rsid w:val="000E7C1B"/>
    <w:rsid w:val="00263014"/>
    <w:rsid w:val="002B0101"/>
    <w:rsid w:val="002E5E31"/>
    <w:rsid w:val="003C16AF"/>
    <w:rsid w:val="003D2D46"/>
    <w:rsid w:val="003F76A6"/>
    <w:rsid w:val="00757070"/>
    <w:rsid w:val="00891405"/>
    <w:rsid w:val="00A06A9E"/>
    <w:rsid w:val="00D64FFF"/>
    <w:rsid w:val="00DB00B8"/>
    <w:rsid w:val="00EC5875"/>
    <w:rsid w:val="00F4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Темиргалеев Ренат Фаритович</cp:lastModifiedBy>
  <cp:revision>9</cp:revision>
  <dcterms:created xsi:type="dcterms:W3CDTF">2018-03-22T18:34:00Z</dcterms:created>
  <dcterms:modified xsi:type="dcterms:W3CDTF">2018-03-26T07:46:00Z</dcterms:modified>
</cp:coreProperties>
</file>